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</w:t>
      </w:r>
      <w:r w:rsidR="00260517">
        <w:rPr>
          <w:rFonts w:asciiTheme="majorHAnsi" w:hAnsiTheme="majorHAnsi"/>
        </w:rPr>
        <w:t xml:space="preserve"> (SLFPA – W)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C51D40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DA0C35">
        <w:rPr>
          <w:rFonts w:asciiTheme="majorHAnsi" w:hAnsiTheme="majorHAnsi"/>
        </w:rPr>
        <w:t>December 11</w:t>
      </w:r>
      <w:r>
        <w:rPr>
          <w:rFonts w:asciiTheme="majorHAnsi" w:hAnsiTheme="majorHAnsi"/>
        </w:rPr>
        <w:t>, 2012</w:t>
      </w:r>
    </w:p>
    <w:p w:rsidR="00223046" w:rsidRDefault="00223046" w:rsidP="00C32AB2">
      <w:pPr>
        <w:pStyle w:val="NoSpacing"/>
        <w:tabs>
          <w:tab w:val="left" w:pos="5790"/>
        </w:tabs>
        <w:rPr>
          <w:rFonts w:asciiTheme="majorHAnsi" w:hAnsiTheme="majorHAnsi"/>
        </w:rPr>
      </w:pPr>
    </w:p>
    <w:p w:rsidR="00223046" w:rsidRDefault="00223046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 xml:space="preserve">of the SLFPA-W met on </w:t>
      </w:r>
      <w:r w:rsidR="00DA0C35">
        <w:rPr>
          <w:rFonts w:asciiTheme="majorHAnsi" w:hAnsiTheme="majorHAnsi"/>
        </w:rPr>
        <w:t>December 11</w:t>
      </w:r>
      <w:r>
        <w:rPr>
          <w:rFonts w:asciiTheme="majorHAnsi" w:hAnsiTheme="majorHAnsi"/>
        </w:rPr>
        <w:t xml:space="preserve">, 2012 with the following members present: </w:t>
      </w:r>
      <w:r w:rsidR="00274873">
        <w:rPr>
          <w:rFonts w:asciiTheme="majorHAnsi" w:hAnsiTheme="majorHAnsi"/>
        </w:rPr>
        <w:t xml:space="preserve"> </w:t>
      </w:r>
      <w:r w:rsidR="00C51D40">
        <w:rPr>
          <w:rFonts w:asciiTheme="majorHAnsi" w:hAnsiTheme="majorHAnsi"/>
        </w:rPr>
        <w:t>Mr. Dauphin</w:t>
      </w:r>
      <w:r w:rsidR="00260517">
        <w:rPr>
          <w:rFonts w:asciiTheme="majorHAnsi" w:hAnsiTheme="majorHAnsi"/>
        </w:rPr>
        <w:t>, Chairman</w:t>
      </w:r>
      <w:r w:rsidR="00761609">
        <w:rPr>
          <w:rFonts w:asciiTheme="majorHAnsi" w:hAnsiTheme="majorHAnsi"/>
        </w:rPr>
        <w:t>,</w:t>
      </w:r>
      <w:r w:rsidR="00C51D40">
        <w:rPr>
          <w:rFonts w:asciiTheme="majorHAnsi" w:hAnsiTheme="majorHAnsi"/>
        </w:rPr>
        <w:t xml:space="preserve"> </w:t>
      </w:r>
      <w:r w:rsidR="009356A6">
        <w:rPr>
          <w:rFonts w:asciiTheme="majorHAnsi" w:hAnsiTheme="majorHAnsi"/>
        </w:rPr>
        <w:t>Mr. Camnetar</w:t>
      </w:r>
      <w:r w:rsidR="00761609" w:rsidRPr="00761609">
        <w:rPr>
          <w:rFonts w:asciiTheme="majorHAnsi" w:hAnsiTheme="majorHAnsi"/>
        </w:rPr>
        <w:t xml:space="preserve"> </w:t>
      </w:r>
      <w:r w:rsidR="00761609">
        <w:rPr>
          <w:rFonts w:asciiTheme="majorHAnsi" w:hAnsiTheme="majorHAnsi"/>
        </w:rPr>
        <w:t>and</w:t>
      </w:r>
      <w:r w:rsidR="009356A6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 w:rsidR="00496231">
        <w:rPr>
          <w:rFonts w:asciiTheme="majorHAnsi" w:hAnsiTheme="majorHAnsi"/>
        </w:rPr>
        <w:t>.</w:t>
      </w:r>
      <w:r w:rsidR="00761609">
        <w:rPr>
          <w:rFonts w:asciiTheme="majorHAnsi" w:hAnsiTheme="majorHAnsi"/>
        </w:rPr>
        <w:t xml:space="preserve"> Also in attendance were</w:t>
      </w:r>
      <w:r w:rsidR="004962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Mr. Miser</w:t>
      </w:r>
      <w:r w:rsidR="0094449D">
        <w:rPr>
          <w:rFonts w:asciiTheme="majorHAnsi" w:hAnsiTheme="majorHAnsi"/>
        </w:rPr>
        <w:t>endino, Mr. Bosch, M</w:t>
      </w:r>
      <w:r w:rsidR="00761609">
        <w:rPr>
          <w:rFonts w:asciiTheme="majorHAnsi" w:hAnsiTheme="majorHAnsi"/>
        </w:rPr>
        <w:t>s. Ford,</w:t>
      </w:r>
      <w:r w:rsidR="0094449D">
        <w:rPr>
          <w:rFonts w:asciiTheme="majorHAnsi" w:hAnsiTheme="majorHAnsi"/>
        </w:rPr>
        <w:t xml:space="preserve"> M</w:t>
      </w:r>
      <w:r w:rsidR="00761609">
        <w:rPr>
          <w:rFonts w:asciiTheme="majorHAnsi" w:hAnsiTheme="majorHAnsi"/>
        </w:rPr>
        <w:t>s. Rogers, and Mr. Falcon and Mr. Pickering, legal counsel</w:t>
      </w:r>
      <w:r w:rsidR="001F2F56">
        <w:rPr>
          <w:rFonts w:asciiTheme="majorHAnsi" w:hAnsiTheme="majorHAnsi"/>
        </w:rPr>
        <w:t xml:space="preserve">. </w:t>
      </w:r>
    </w:p>
    <w:p w:rsidR="00223046" w:rsidRDefault="00223046" w:rsidP="00C32AB2">
      <w:pPr>
        <w:pStyle w:val="NoSpacing"/>
        <w:tabs>
          <w:tab w:val="left" w:pos="5610"/>
        </w:tabs>
        <w:rPr>
          <w:rFonts w:asciiTheme="majorHAnsi" w:hAnsiTheme="majorHAnsi"/>
        </w:rPr>
      </w:pPr>
    </w:p>
    <w:p w:rsidR="00223046" w:rsidRDefault="009356A6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 w:rsidR="00C51D40">
        <w:rPr>
          <w:rFonts w:asciiTheme="majorHAnsi" w:hAnsiTheme="majorHAnsi"/>
        </w:rPr>
        <w:t xml:space="preserve">Louisiana, at approximately </w:t>
      </w:r>
      <w:r w:rsidR="00E33974">
        <w:rPr>
          <w:rFonts w:asciiTheme="majorHAnsi" w:hAnsiTheme="majorHAnsi"/>
        </w:rPr>
        <w:t>6:00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C32AB2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43247E">
        <w:rPr>
          <w:rFonts w:asciiTheme="majorHAnsi" w:hAnsiTheme="majorHAnsi"/>
        </w:rPr>
        <w:t xml:space="preserve"> as presented</w:t>
      </w:r>
      <w:r w:rsidR="006A3CD6">
        <w:rPr>
          <w:rFonts w:asciiTheme="majorHAnsi" w:hAnsiTheme="majorHAnsi"/>
        </w:rPr>
        <w:t>.</w:t>
      </w:r>
    </w:p>
    <w:p w:rsidR="00223046" w:rsidRDefault="00223046" w:rsidP="00C32AB2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</w:p>
    <w:p w:rsidR="00223046" w:rsidRDefault="0007595D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223046" w:rsidP="00C32AB2">
      <w:pPr>
        <w:pStyle w:val="NoSpacing"/>
        <w:tabs>
          <w:tab w:val="left" w:pos="5580"/>
        </w:tabs>
        <w:ind w:firstLine="720"/>
        <w:jc w:val="both"/>
        <w:rPr>
          <w:rFonts w:asciiTheme="majorHAnsi" w:hAnsiTheme="majorHAnsi"/>
        </w:rPr>
      </w:pPr>
    </w:p>
    <w:p w:rsidR="00223046" w:rsidRDefault="00223046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and unanimously approved the minutes from the previous meeting</w:t>
      </w:r>
      <w:r w:rsidR="00DA0C3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, </w:t>
      </w:r>
      <w:r w:rsidR="00B0496F">
        <w:rPr>
          <w:rFonts w:asciiTheme="majorHAnsi" w:hAnsiTheme="majorHAnsi"/>
        </w:rPr>
        <w:t xml:space="preserve">dated </w:t>
      </w:r>
      <w:r w:rsidR="00DA0C35">
        <w:rPr>
          <w:rFonts w:asciiTheme="majorHAnsi" w:hAnsiTheme="majorHAnsi"/>
        </w:rPr>
        <w:t>November 12</w:t>
      </w:r>
      <w:r w:rsidR="00B66AAC">
        <w:rPr>
          <w:rFonts w:asciiTheme="majorHAnsi" w:hAnsiTheme="majorHAnsi"/>
        </w:rPr>
        <w:t>, 2012</w:t>
      </w:r>
      <w:r w:rsidR="00DA0C35">
        <w:rPr>
          <w:rFonts w:asciiTheme="majorHAnsi" w:hAnsiTheme="majorHAnsi"/>
        </w:rPr>
        <w:t xml:space="preserve"> and November 19, 2012</w:t>
      </w:r>
      <w:r w:rsidR="0070340D">
        <w:rPr>
          <w:rFonts w:asciiTheme="majorHAnsi" w:hAnsiTheme="majorHAnsi"/>
        </w:rPr>
        <w:t>, with minor changes</w:t>
      </w:r>
      <w:r>
        <w:rPr>
          <w:rFonts w:asciiTheme="majorHAnsi" w:hAnsiTheme="majorHAnsi"/>
        </w:rPr>
        <w:t>.</w:t>
      </w:r>
    </w:p>
    <w:p w:rsidR="003C5186" w:rsidRDefault="003C5186" w:rsidP="00C32AB2">
      <w:pPr>
        <w:pStyle w:val="NoSpacing"/>
        <w:tabs>
          <w:tab w:val="left" w:pos="900"/>
          <w:tab w:val="left" w:pos="1350"/>
          <w:tab w:val="left" w:pos="8295"/>
        </w:tabs>
        <w:jc w:val="both"/>
        <w:rPr>
          <w:rFonts w:asciiTheme="majorHAnsi" w:hAnsiTheme="majorHAnsi"/>
        </w:rPr>
      </w:pPr>
    </w:p>
    <w:p w:rsidR="00761609" w:rsidRDefault="00761609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</w:t>
      </w:r>
      <w:r w:rsidR="0094449D">
        <w:rPr>
          <w:rFonts w:asciiTheme="majorHAnsi" w:hAnsiTheme="majorHAnsi"/>
        </w:rPr>
        <w:t>and M</w:t>
      </w:r>
      <w:bookmarkStart w:id="0" w:name="_GoBack"/>
      <w:bookmarkEnd w:id="0"/>
      <w:r w:rsidR="00495D2B">
        <w:rPr>
          <w:rFonts w:asciiTheme="majorHAnsi" w:hAnsiTheme="majorHAnsi"/>
        </w:rPr>
        <w:t xml:space="preserve">s. Maclay </w:t>
      </w:r>
      <w:r>
        <w:rPr>
          <w:rFonts w:asciiTheme="majorHAnsi" w:hAnsiTheme="majorHAnsi"/>
        </w:rPr>
        <w:t xml:space="preserve">reported on a meeting with Attorney David Colvin </w:t>
      </w:r>
      <w:r w:rsidR="00874040">
        <w:rPr>
          <w:rFonts w:asciiTheme="majorHAnsi" w:hAnsiTheme="majorHAnsi"/>
        </w:rPr>
        <w:t>regarding a</w:t>
      </w:r>
      <w:r>
        <w:rPr>
          <w:rFonts w:asciiTheme="majorHAnsi" w:hAnsiTheme="majorHAnsi"/>
        </w:rPr>
        <w:t xml:space="preserve"> claim with BP. Following a discussion, no action was taken</w:t>
      </w:r>
      <w:r w:rsidR="00874040">
        <w:rPr>
          <w:rFonts w:asciiTheme="majorHAnsi" w:hAnsiTheme="majorHAnsi"/>
        </w:rPr>
        <w:t>.</w:t>
      </w:r>
    </w:p>
    <w:p w:rsidR="0070340D" w:rsidRDefault="0070340D" w:rsidP="00C32AB2">
      <w:pPr>
        <w:pStyle w:val="NoSpacing"/>
        <w:jc w:val="both"/>
        <w:rPr>
          <w:rFonts w:asciiTheme="majorHAnsi" w:hAnsiTheme="majorHAnsi"/>
        </w:rPr>
      </w:pPr>
    </w:p>
    <w:p w:rsidR="0070340D" w:rsidRDefault="0070340D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on pollution insurance coverage. The Committee unanimously decided against purchase of this coverage.</w:t>
      </w:r>
    </w:p>
    <w:p w:rsidR="00761609" w:rsidRDefault="00761609" w:rsidP="00C32AB2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9356A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a</w:t>
      </w:r>
      <w:r w:rsidR="006A3CD6">
        <w:rPr>
          <w:rFonts w:asciiTheme="majorHAnsi" w:hAnsiTheme="majorHAnsi"/>
        </w:rPr>
        <w:t>n updated</w:t>
      </w:r>
      <w:r>
        <w:rPr>
          <w:rFonts w:asciiTheme="majorHAnsi" w:hAnsiTheme="majorHAnsi"/>
        </w:rPr>
        <w:t xml:space="preserve"> review of the land acquisition </w:t>
      </w:r>
      <w:r w:rsidR="00445A0C">
        <w:rPr>
          <w:rFonts w:asciiTheme="majorHAnsi" w:hAnsiTheme="majorHAnsi"/>
        </w:rPr>
        <w:t>report.</w:t>
      </w:r>
      <w:r>
        <w:rPr>
          <w:rFonts w:asciiTheme="majorHAnsi" w:hAnsiTheme="majorHAnsi"/>
        </w:rPr>
        <w:t xml:space="preserve"> </w:t>
      </w:r>
      <w:r w:rsidR="00761609">
        <w:rPr>
          <w:rFonts w:asciiTheme="majorHAnsi" w:hAnsiTheme="majorHAnsi"/>
        </w:rPr>
        <w:t xml:space="preserve">In Mr. </w:t>
      </w:r>
      <w:proofErr w:type="spellStart"/>
      <w:r w:rsidR="00761609">
        <w:rPr>
          <w:rFonts w:asciiTheme="majorHAnsi" w:hAnsiTheme="majorHAnsi"/>
        </w:rPr>
        <w:t>Spohrer’s</w:t>
      </w:r>
      <w:proofErr w:type="spellEnd"/>
      <w:r w:rsidR="00761609">
        <w:rPr>
          <w:rFonts w:asciiTheme="majorHAnsi" w:hAnsiTheme="majorHAnsi"/>
        </w:rPr>
        <w:t xml:space="preserve"> absence, the administration will call on Mr. Pickering and Mr. </w:t>
      </w:r>
      <w:proofErr w:type="spellStart"/>
      <w:r w:rsidR="00761609">
        <w:rPr>
          <w:rFonts w:asciiTheme="majorHAnsi" w:hAnsiTheme="majorHAnsi"/>
        </w:rPr>
        <w:t>Bordelon</w:t>
      </w:r>
      <w:proofErr w:type="spellEnd"/>
      <w:r w:rsidR="00761609">
        <w:rPr>
          <w:rFonts w:asciiTheme="majorHAnsi" w:hAnsiTheme="majorHAnsi"/>
        </w:rPr>
        <w:t xml:space="preserve"> to assist in following through with acquisition activities.</w:t>
      </w:r>
    </w:p>
    <w:p w:rsidR="00D4546D" w:rsidRDefault="00D4546D" w:rsidP="00C32AB2">
      <w:pPr>
        <w:pStyle w:val="NoSpacing"/>
        <w:tabs>
          <w:tab w:val="left" w:pos="1350"/>
          <w:tab w:val="left" w:pos="2580"/>
        </w:tabs>
        <w:jc w:val="both"/>
        <w:rPr>
          <w:rFonts w:asciiTheme="majorHAnsi" w:hAnsiTheme="majorHAnsi"/>
        </w:rPr>
      </w:pPr>
    </w:p>
    <w:p w:rsidR="00674743" w:rsidRDefault="009C4AA2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761609">
        <w:rPr>
          <w:rFonts w:asciiTheme="majorHAnsi" w:hAnsiTheme="majorHAnsi"/>
        </w:rPr>
        <w:t>Bosch</w:t>
      </w:r>
      <w:r>
        <w:rPr>
          <w:rFonts w:asciiTheme="majorHAnsi" w:hAnsiTheme="majorHAnsi"/>
        </w:rPr>
        <w:t xml:space="preserve"> presented </w:t>
      </w:r>
      <w:r w:rsidR="00C2486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</w:t>
      </w:r>
      <w:r w:rsidR="00B079EA">
        <w:rPr>
          <w:rFonts w:asciiTheme="majorHAnsi" w:hAnsiTheme="majorHAnsi"/>
        </w:rPr>
        <w:t xml:space="preserve"> acceptance of the reports</w:t>
      </w:r>
      <w:r w:rsidR="0095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 the Board.</w:t>
      </w:r>
      <w:r w:rsidR="005E5392">
        <w:rPr>
          <w:rFonts w:asciiTheme="majorHAnsi" w:hAnsiTheme="majorHAnsi"/>
        </w:rPr>
        <w:tab/>
      </w:r>
    </w:p>
    <w:p w:rsidR="00674743" w:rsidRDefault="00674743" w:rsidP="00C32AB2">
      <w:pPr>
        <w:pStyle w:val="NoSpacing"/>
        <w:jc w:val="both"/>
        <w:rPr>
          <w:rFonts w:asciiTheme="majorHAnsi" w:hAnsiTheme="majorHAnsi"/>
        </w:rPr>
      </w:pPr>
    </w:p>
    <w:p w:rsidR="00674743" w:rsidRDefault="00674743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  <w:r w:rsidR="00603622">
        <w:rPr>
          <w:rFonts w:asciiTheme="majorHAnsi" w:hAnsiTheme="majorHAnsi"/>
        </w:rPr>
        <w:t>. Miserendino presented the 2013</w:t>
      </w:r>
      <w:r>
        <w:rPr>
          <w:rFonts w:asciiTheme="majorHAnsi" w:hAnsiTheme="majorHAnsi"/>
        </w:rPr>
        <w:t xml:space="preserve"> amended budget</w:t>
      </w:r>
      <w:r w:rsidR="007614DF">
        <w:rPr>
          <w:rFonts w:asciiTheme="majorHAnsi" w:hAnsiTheme="majorHAnsi"/>
        </w:rPr>
        <w:t xml:space="preserve"> for review. He will continue to update the Committee at every monthly meeting.</w:t>
      </w:r>
    </w:p>
    <w:p w:rsidR="006A3CD6" w:rsidRDefault="00176C10" w:rsidP="00C32AB2">
      <w:pPr>
        <w:pStyle w:val="NoSpacing"/>
        <w:tabs>
          <w:tab w:val="left" w:pos="388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76C10" w:rsidRDefault="00286B10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</w:t>
      </w:r>
      <w:r w:rsidR="00176C10">
        <w:rPr>
          <w:rFonts w:asciiTheme="majorHAnsi" w:hAnsiTheme="majorHAnsi"/>
        </w:rPr>
        <w:t xml:space="preserve"> Commissioners’ travel expense reports </w:t>
      </w:r>
      <w:r>
        <w:rPr>
          <w:rFonts w:asciiTheme="majorHAnsi" w:hAnsiTheme="majorHAnsi"/>
        </w:rPr>
        <w:t>to review</w:t>
      </w:r>
      <w:r w:rsidR="00176C10">
        <w:rPr>
          <w:rFonts w:asciiTheme="majorHAnsi" w:hAnsiTheme="majorHAnsi"/>
        </w:rPr>
        <w:t>.</w:t>
      </w:r>
    </w:p>
    <w:p w:rsidR="00176C10" w:rsidRDefault="00176C10" w:rsidP="00C32AB2">
      <w:pPr>
        <w:pStyle w:val="NoSpacing"/>
        <w:tabs>
          <w:tab w:val="left" w:pos="5775"/>
        </w:tabs>
        <w:jc w:val="both"/>
        <w:rPr>
          <w:rFonts w:asciiTheme="majorHAnsi" w:hAnsiTheme="majorHAnsi"/>
        </w:rPr>
      </w:pPr>
    </w:p>
    <w:p w:rsidR="00181FC6" w:rsidRDefault="0070340D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updated the Committee on the status of a bid for the purchase of a heavy duty tr</w:t>
      </w:r>
      <w:r w:rsidR="00260517">
        <w:rPr>
          <w:rFonts w:asciiTheme="majorHAnsi" w:hAnsiTheme="majorHAnsi"/>
        </w:rPr>
        <w:t>ailer</w:t>
      </w:r>
      <w:r>
        <w:rPr>
          <w:rFonts w:asciiTheme="majorHAnsi" w:hAnsiTheme="majorHAnsi"/>
        </w:rPr>
        <w:t>.</w:t>
      </w:r>
    </w:p>
    <w:p w:rsidR="00181FC6" w:rsidRDefault="00181FC6" w:rsidP="00C32AB2">
      <w:pPr>
        <w:pStyle w:val="NoSpacing"/>
        <w:jc w:val="both"/>
        <w:rPr>
          <w:rFonts w:asciiTheme="majorHAnsi" w:hAnsiTheme="majorHAnsi"/>
        </w:rPr>
      </w:pPr>
    </w:p>
    <w:p w:rsidR="0070340D" w:rsidRDefault="0070340D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Mrs. Maclay led a discussion</w:t>
      </w:r>
      <w:r w:rsidR="00495D2B">
        <w:rPr>
          <w:rFonts w:asciiTheme="majorHAnsi" w:hAnsiTheme="majorHAnsi"/>
        </w:rPr>
        <w:t xml:space="preserve"> on an issue regarding traffic camera citations</w:t>
      </w:r>
      <w:r w:rsidR="00265C50">
        <w:rPr>
          <w:rFonts w:asciiTheme="majorHAnsi" w:hAnsiTheme="majorHAnsi"/>
        </w:rPr>
        <w:t>.</w:t>
      </w:r>
      <w:r w:rsidR="00495D2B">
        <w:rPr>
          <w:rFonts w:asciiTheme="majorHAnsi" w:hAnsiTheme="majorHAnsi"/>
        </w:rPr>
        <w:t xml:space="preserve"> She requested </w:t>
      </w:r>
      <w:r w:rsidR="00E33974">
        <w:rPr>
          <w:rFonts w:asciiTheme="majorHAnsi" w:hAnsiTheme="majorHAnsi"/>
        </w:rPr>
        <w:t xml:space="preserve">that </w:t>
      </w:r>
      <w:r w:rsidR="00495D2B">
        <w:rPr>
          <w:rFonts w:asciiTheme="majorHAnsi" w:hAnsiTheme="majorHAnsi"/>
        </w:rPr>
        <w:t xml:space="preserve">Mr. Pickering </w:t>
      </w:r>
      <w:r w:rsidR="00E33974">
        <w:rPr>
          <w:rFonts w:asciiTheme="majorHAnsi" w:hAnsiTheme="majorHAnsi"/>
        </w:rPr>
        <w:t>investigate this and report his findings back to the Committee.</w:t>
      </w:r>
    </w:p>
    <w:p w:rsidR="00265C50" w:rsidRDefault="00265C50" w:rsidP="00C32AB2">
      <w:pPr>
        <w:pStyle w:val="NoSpacing"/>
        <w:jc w:val="both"/>
        <w:rPr>
          <w:rFonts w:asciiTheme="majorHAnsi" w:hAnsiTheme="majorHAnsi"/>
        </w:rPr>
      </w:pPr>
    </w:p>
    <w:p w:rsidR="00265C50" w:rsidRDefault="00265C50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presented a summary of business hours for businesses and state agencies. Mrs. Maclay led a discussion about changing the Authority’s hours to coincide with them. The Committee agreed to make some changes for the administrat</w:t>
      </w:r>
      <w:r w:rsidR="00F860D3">
        <w:rPr>
          <w:rFonts w:asciiTheme="majorHAnsi" w:hAnsiTheme="majorHAnsi"/>
        </w:rPr>
        <w:t>ive and maintenance departments</w:t>
      </w:r>
      <w:r>
        <w:rPr>
          <w:rFonts w:asciiTheme="majorHAnsi" w:hAnsiTheme="majorHAnsi"/>
        </w:rPr>
        <w:t>.</w:t>
      </w:r>
      <w:r w:rsidR="00E33974">
        <w:rPr>
          <w:rFonts w:asciiTheme="majorHAnsi" w:hAnsiTheme="majorHAnsi"/>
        </w:rPr>
        <w:t xml:space="preserve"> The Administrative staff hours will be 7:30 AM to 4:30 PM, and one male staff member will be present until 4:30 PM. The Maintenance staff will work daily from 6:00 AM to 2:30 PM. David Roark, Jerry Strong and Gary Bergeron</w:t>
      </w:r>
      <w:r w:rsidR="00C32AB2">
        <w:rPr>
          <w:rFonts w:asciiTheme="majorHAnsi" w:hAnsiTheme="majorHAnsi"/>
        </w:rPr>
        <w:t xml:space="preserve"> will work from 7:00 AM to 3:30 PM. This change will take effect in 2013.</w:t>
      </w:r>
    </w:p>
    <w:p w:rsidR="00761609" w:rsidRDefault="00761609" w:rsidP="00C32AB2">
      <w:pPr>
        <w:pStyle w:val="NoSpacing"/>
        <w:jc w:val="both"/>
        <w:rPr>
          <w:rFonts w:asciiTheme="majorHAnsi" w:hAnsiTheme="majorHAnsi"/>
        </w:rPr>
      </w:pPr>
    </w:p>
    <w:p w:rsidR="00C32AB2" w:rsidRDefault="00265C50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on proposed changes to the SLFPA-W Training and Education Policy and Performance Evaluatio</w:t>
      </w:r>
      <w:r w:rsidR="00F860D3">
        <w:rPr>
          <w:rFonts w:asciiTheme="majorHAnsi" w:hAnsiTheme="majorHAnsi"/>
        </w:rPr>
        <w:t>n Policy, and a new policy for E</w:t>
      </w:r>
      <w:r>
        <w:rPr>
          <w:rFonts w:asciiTheme="majorHAnsi" w:hAnsiTheme="majorHAnsi"/>
        </w:rPr>
        <w:t>mployees</w:t>
      </w:r>
      <w:r w:rsidR="00F860D3">
        <w:rPr>
          <w:rFonts w:asciiTheme="majorHAnsi" w:hAnsiTheme="majorHAnsi"/>
        </w:rPr>
        <w:t xml:space="preserve"> at Pay Maximum. The Committee agreed to present these policies to the Board for their review, and to schedule a vote for their</w:t>
      </w:r>
      <w:r w:rsidR="00260517">
        <w:rPr>
          <w:rFonts w:asciiTheme="majorHAnsi" w:hAnsiTheme="majorHAnsi"/>
        </w:rPr>
        <w:t xml:space="preserve"> approval at the Board meeting i</w:t>
      </w:r>
      <w:r w:rsidR="00F860D3">
        <w:rPr>
          <w:rFonts w:asciiTheme="majorHAnsi" w:hAnsiTheme="majorHAnsi"/>
        </w:rPr>
        <w:t>n January.</w:t>
      </w:r>
      <w:r w:rsidR="00C32AB2">
        <w:rPr>
          <w:rFonts w:asciiTheme="majorHAnsi" w:hAnsiTheme="majorHAnsi"/>
        </w:rPr>
        <w:t xml:space="preserve"> </w:t>
      </w:r>
    </w:p>
    <w:p w:rsidR="00C32AB2" w:rsidRDefault="00C32AB2" w:rsidP="00C32AB2">
      <w:pPr>
        <w:pStyle w:val="NoSpacing"/>
        <w:jc w:val="both"/>
        <w:rPr>
          <w:rFonts w:asciiTheme="majorHAnsi" w:hAnsiTheme="majorHAnsi"/>
        </w:rPr>
      </w:pPr>
    </w:p>
    <w:p w:rsidR="00265C50" w:rsidRDefault="00C32AB2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Discussion on the employee recognition program was deferred to the January Committee meeting.</w:t>
      </w:r>
    </w:p>
    <w:p w:rsidR="00C32AB2" w:rsidRDefault="00C32AB2" w:rsidP="00C32AB2">
      <w:pPr>
        <w:pStyle w:val="NoSpacing"/>
        <w:jc w:val="both"/>
        <w:rPr>
          <w:rFonts w:asciiTheme="majorHAnsi" w:hAnsiTheme="majorHAnsi"/>
        </w:rPr>
      </w:pPr>
    </w:p>
    <w:p w:rsidR="00C32AB2" w:rsidRDefault="00C32AB2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Discussion on the development of a compliance program was deferred to the January meeting.</w:t>
      </w:r>
    </w:p>
    <w:p w:rsidR="00C32AB2" w:rsidRDefault="00C32AB2" w:rsidP="00C32AB2">
      <w:pPr>
        <w:pStyle w:val="NoSpacing"/>
        <w:jc w:val="both"/>
        <w:rPr>
          <w:rFonts w:asciiTheme="majorHAnsi" w:hAnsiTheme="majorHAnsi"/>
        </w:rPr>
      </w:pPr>
    </w:p>
    <w:p w:rsidR="00C32AB2" w:rsidRDefault="00C32AB2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Discussion on the development of a safety program was deferred to the January meeting.</w:t>
      </w:r>
    </w:p>
    <w:p w:rsidR="009356A6" w:rsidRDefault="009356A6" w:rsidP="00C32AB2">
      <w:pPr>
        <w:pStyle w:val="NoSpacing"/>
        <w:tabs>
          <w:tab w:val="left" w:pos="1260"/>
          <w:tab w:val="left" w:pos="5820"/>
        </w:tabs>
        <w:jc w:val="both"/>
        <w:rPr>
          <w:rFonts w:asciiTheme="majorHAnsi" w:hAnsiTheme="majorHAnsi"/>
        </w:rPr>
      </w:pPr>
    </w:p>
    <w:p w:rsidR="009C4AA2" w:rsidRDefault="009356A6" w:rsidP="00C32AB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9C4AA2">
        <w:rPr>
          <w:rFonts w:asciiTheme="majorHAnsi" w:hAnsiTheme="majorHAnsi"/>
        </w:rPr>
        <w:t xml:space="preserve"> announced that the next regularly scheduled Committee Meeting will be held on </w:t>
      </w:r>
      <w:r w:rsidR="00C51D40">
        <w:rPr>
          <w:rFonts w:asciiTheme="majorHAnsi" w:hAnsiTheme="majorHAnsi"/>
        </w:rPr>
        <w:t xml:space="preserve">Tuesday, </w:t>
      </w:r>
      <w:r w:rsidR="00DA0C35">
        <w:rPr>
          <w:rFonts w:asciiTheme="majorHAnsi" w:hAnsiTheme="majorHAnsi"/>
        </w:rPr>
        <w:t xml:space="preserve">January </w:t>
      </w:r>
      <w:r w:rsidR="00F860D3">
        <w:rPr>
          <w:rFonts w:asciiTheme="majorHAnsi" w:hAnsiTheme="majorHAnsi"/>
        </w:rPr>
        <w:t>15</w:t>
      </w:r>
      <w:r w:rsidR="00DA0C35">
        <w:rPr>
          <w:rFonts w:asciiTheme="majorHAnsi" w:hAnsiTheme="majorHAnsi"/>
        </w:rPr>
        <w:t>, 2013</w:t>
      </w:r>
      <w:r w:rsidR="009C4AA2">
        <w:rPr>
          <w:rFonts w:asciiTheme="majorHAnsi" w:hAnsiTheme="majorHAnsi"/>
        </w:rPr>
        <w:t xml:space="preserve"> at 6:00 </w:t>
      </w:r>
      <w:r w:rsidR="00BD7B31">
        <w:rPr>
          <w:rFonts w:asciiTheme="majorHAnsi" w:hAnsiTheme="majorHAnsi"/>
        </w:rPr>
        <w:t>PM</w:t>
      </w:r>
      <w:r w:rsidR="009C4AA2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adjourned at approximately </w:t>
      </w:r>
      <w:r w:rsidR="00265C50">
        <w:rPr>
          <w:rFonts w:asciiTheme="majorHAnsi" w:hAnsiTheme="majorHAnsi"/>
        </w:rPr>
        <w:t>7:38</w:t>
      </w:r>
      <w:r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>
        <w:rPr>
          <w:rFonts w:asciiTheme="majorHAnsi" w:hAnsiTheme="majorHAnsi"/>
        </w:rPr>
        <w:t>.</w:t>
      </w:r>
    </w:p>
    <w:sectPr w:rsidR="009C4AA2" w:rsidRPr="00223046" w:rsidSect="00C32AB2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17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7E" w:rsidRDefault="0043247E" w:rsidP="00445A0C">
      <w:pPr>
        <w:spacing w:after="0" w:line="240" w:lineRule="auto"/>
      </w:pPr>
      <w:r>
        <w:separator/>
      </w:r>
    </w:p>
  </w:endnote>
  <w:endnote w:type="continuationSeparator" w:id="0">
    <w:p w:rsidR="0043247E" w:rsidRDefault="0043247E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3247E" w:rsidRDefault="0043247E">
        <w:pPr>
          <w:pStyle w:val="Footer"/>
          <w:jc w:val="center"/>
        </w:pPr>
      </w:p>
      <w:p w:rsidR="0043247E" w:rsidRDefault="0043247E" w:rsidP="003C5186">
        <w:pPr>
          <w:pStyle w:val="Footer"/>
          <w:jc w:val="center"/>
          <w:rPr>
            <w:noProof/>
            <w:sz w:val="18"/>
            <w:szCs w:val="18"/>
          </w:rPr>
        </w:pPr>
      </w:p>
      <w:p w:rsidR="0043247E" w:rsidRPr="003C5186" w:rsidRDefault="0015339E" w:rsidP="003C5186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7E" w:rsidRDefault="0043247E" w:rsidP="00445A0C">
      <w:pPr>
        <w:spacing w:after="0" w:line="240" w:lineRule="auto"/>
      </w:pPr>
      <w:r>
        <w:separator/>
      </w:r>
    </w:p>
  </w:footnote>
  <w:footnote w:type="continuationSeparator" w:id="0">
    <w:p w:rsidR="0043247E" w:rsidRDefault="0043247E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7E" w:rsidRDefault="00432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7E" w:rsidRDefault="00432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7E" w:rsidRDefault="0043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46F6"/>
    <w:rsid w:val="0007595D"/>
    <w:rsid w:val="00076F30"/>
    <w:rsid w:val="000A1019"/>
    <w:rsid w:val="000A1C14"/>
    <w:rsid w:val="000C5753"/>
    <w:rsid w:val="000F19C7"/>
    <w:rsid w:val="001131A1"/>
    <w:rsid w:val="001144CA"/>
    <w:rsid w:val="0014347E"/>
    <w:rsid w:val="0015339E"/>
    <w:rsid w:val="00176C10"/>
    <w:rsid w:val="00181FC6"/>
    <w:rsid w:val="001877F7"/>
    <w:rsid w:val="001A03A2"/>
    <w:rsid w:val="001A19F6"/>
    <w:rsid w:val="001F2F56"/>
    <w:rsid w:val="00210134"/>
    <w:rsid w:val="00212A2D"/>
    <w:rsid w:val="0021425F"/>
    <w:rsid w:val="00223046"/>
    <w:rsid w:val="00260517"/>
    <w:rsid w:val="00265C50"/>
    <w:rsid w:val="00274873"/>
    <w:rsid w:val="0028627A"/>
    <w:rsid w:val="00286B10"/>
    <w:rsid w:val="00292A62"/>
    <w:rsid w:val="002E69E7"/>
    <w:rsid w:val="00357B14"/>
    <w:rsid w:val="003C5186"/>
    <w:rsid w:val="003E039D"/>
    <w:rsid w:val="00402868"/>
    <w:rsid w:val="0043247E"/>
    <w:rsid w:val="00445A0C"/>
    <w:rsid w:val="00450B24"/>
    <w:rsid w:val="004832E8"/>
    <w:rsid w:val="00492474"/>
    <w:rsid w:val="00495C89"/>
    <w:rsid w:val="00495D2B"/>
    <w:rsid w:val="00496231"/>
    <w:rsid w:val="004C6295"/>
    <w:rsid w:val="00501B3A"/>
    <w:rsid w:val="005345F5"/>
    <w:rsid w:val="005C6D6F"/>
    <w:rsid w:val="005E5392"/>
    <w:rsid w:val="005F43A5"/>
    <w:rsid w:val="00603622"/>
    <w:rsid w:val="0066076F"/>
    <w:rsid w:val="00674743"/>
    <w:rsid w:val="006A3CD6"/>
    <w:rsid w:val="006E7FBD"/>
    <w:rsid w:val="0070340D"/>
    <w:rsid w:val="00703863"/>
    <w:rsid w:val="0075087D"/>
    <w:rsid w:val="007614DF"/>
    <w:rsid w:val="00761609"/>
    <w:rsid w:val="007A5246"/>
    <w:rsid w:val="007D616B"/>
    <w:rsid w:val="007D6495"/>
    <w:rsid w:val="007F537F"/>
    <w:rsid w:val="008022B8"/>
    <w:rsid w:val="008302F4"/>
    <w:rsid w:val="00856684"/>
    <w:rsid w:val="00874040"/>
    <w:rsid w:val="00905F53"/>
    <w:rsid w:val="009315C3"/>
    <w:rsid w:val="009356A6"/>
    <w:rsid w:val="0094449D"/>
    <w:rsid w:val="00956C7F"/>
    <w:rsid w:val="009746A2"/>
    <w:rsid w:val="009C4AA2"/>
    <w:rsid w:val="009D6D46"/>
    <w:rsid w:val="00A069E9"/>
    <w:rsid w:val="00A46C30"/>
    <w:rsid w:val="00AF696A"/>
    <w:rsid w:val="00B0496F"/>
    <w:rsid w:val="00B079EA"/>
    <w:rsid w:val="00B66AAC"/>
    <w:rsid w:val="00BD782A"/>
    <w:rsid w:val="00BD7B31"/>
    <w:rsid w:val="00BE2736"/>
    <w:rsid w:val="00BE3C1A"/>
    <w:rsid w:val="00C17C17"/>
    <w:rsid w:val="00C24865"/>
    <w:rsid w:val="00C32AB2"/>
    <w:rsid w:val="00C51D40"/>
    <w:rsid w:val="00C579D0"/>
    <w:rsid w:val="00CB6CEC"/>
    <w:rsid w:val="00CC3718"/>
    <w:rsid w:val="00D4546D"/>
    <w:rsid w:val="00DA0458"/>
    <w:rsid w:val="00DA0C35"/>
    <w:rsid w:val="00DA2592"/>
    <w:rsid w:val="00DA6DF1"/>
    <w:rsid w:val="00DC51F7"/>
    <w:rsid w:val="00E33974"/>
    <w:rsid w:val="00EC1C93"/>
    <w:rsid w:val="00F0727E"/>
    <w:rsid w:val="00F56154"/>
    <w:rsid w:val="00F65386"/>
    <w:rsid w:val="00F718B3"/>
    <w:rsid w:val="00F860D3"/>
    <w:rsid w:val="00F90BD2"/>
    <w:rsid w:val="00FA7AFD"/>
    <w:rsid w:val="00FB79E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paragraph" w:styleId="BalloonText">
    <w:name w:val="Balloon Text"/>
    <w:basedOn w:val="Normal"/>
    <w:link w:val="BalloonTextChar"/>
    <w:uiPriority w:val="99"/>
    <w:semiHidden/>
    <w:unhideWhenUsed/>
    <w:rsid w:val="004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paragraph" w:styleId="BalloonText">
    <w:name w:val="Balloon Text"/>
    <w:basedOn w:val="Normal"/>
    <w:link w:val="BalloonTextChar"/>
    <w:uiPriority w:val="99"/>
    <w:semiHidden/>
    <w:unhideWhenUsed/>
    <w:rsid w:val="004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8A0F-FDCC-410A-A806-EC312D4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10</cp:revision>
  <cp:lastPrinted>2013-01-23T00:45:00Z</cp:lastPrinted>
  <dcterms:created xsi:type="dcterms:W3CDTF">2012-12-12T20:10:00Z</dcterms:created>
  <dcterms:modified xsi:type="dcterms:W3CDTF">2013-01-23T00:50:00Z</dcterms:modified>
</cp:coreProperties>
</file>